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07249" w14:textId="77777777" w:rsidR="00942235" w:rsidRPr="00264B17" w:rsidRDefault="00942235" w:rsidP="00942235">
      <w:pPr>
        <w:jc w:val="center"/>
        <w:rPr>
          <w:b/>
        </w:rPr>
      </w:pPr>
      <w:r w:rsidRPr="00264B17">
        <w:rPr>
          <w:b/>
        </w:rPr>
        <w:t>TECHNINĖ SPECIFIKACIJA</w:t>
      </w:r>
    </w:p>
    <w:p w14:paraId="2FCD1C15" w14:textId="77777777" w:rsidR="00942235" w:rsidRPr="008E5D54" w:rsidRDefault="00942235" w:rsidP="00942235">
      <w:pPr>
        <w:jc w:val="center"/>
        <w:rPr>
          <w:b/>
        </w:rPr>
      </w:pPr>
      <w:r>
        <w:rPr>
          <w:b/>
        </w:rPr>
        <w:t xml:space="preserve">DEFIBRILIATORIUS SU MONITORIUMI IR AKUMULIATORIUMI IR IŠORINIU LAIKINU ŠIRDIES STIMULIATORIUMI– 2 </w:t>
      </w:r>
      <w:proofErr w:type="spellStart"/>
      <w:r>
        <w:rPr>
          <w:b/>
        </w:rPr>
        <w:t>kompl</w:t>
      </w:r>
      <w:proofErr w:type="spellEnd"/>
      <w:r w:rsidRPr="00264B17">
        <w:rPr>
          <w:b/>
        </w:rPr>
        <w:t>.</w:t>
      </w:r>
    </w:p>
    <w:p w14:paraId="6ABB28FE" w14:textId="77777777" w:rsidR="00210258" w:rsidRDefault="00210258" w:rsidP="00210258">
      <w:pPr>
        <w:rPr>
          <w:noProof/>
          <w:sz w:val="20"/>
        </w:rPr>
      </w:pPr>
    </w:p>
    <w:p w14:paraId="29209089" w14:textId="77777777" w:rsidR="00210258" w:rsidRDefault="00210258" w:rsidP="00210258">
      <w:pPr>
        <w:tabs>
          <w:tab w:val="left" w:pos="1140"/>
          <w:tab w:val="center" w:pos="7517"/>
        </w:tabs>
        <w:jc w:val="center"/>
        <w:rPr>
          <w:noProof/>
          <w:lang w:eastAsia="lt-LT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948"/>
        <w:gridCol w:w="3006"/>
        <w:gridCol w:w="3090"/>
      </w:tblGrid>
      <w:tr w:rsidR="00210258" w14:paraId="24AF7BCA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59FB3" w14:textId="77777777" w:rsidR="00210258" w:rsidRDefault="00210258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b/>
                <w:noProof/>
                <w:sz w:val="20"/>
                <w:lang w:val="en-US" w:eastAsia="lt-LT"/>
              </w:rPr>
            </w:pPr>
            <w:r>
              <w:rPr>
                <w:b/>
                <w:noProof/>
                <w:sz w:val="20"/>
                <w:lang w:val="en-US" w:eastAsia="lt-LT"/>
              </w:rPr>
              <w:t>Eil.</w:t>
            </w:r>
          </w:p>
          <w:p w14:paraId="2CDC7E41" w14:textId="77777777" w:rsidR="00210258" w:rsidRDefault="00210258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b/>
                <w:noProof/>
                <w:sz w:val="20"/>
                <w:lang w:val="en-US" w:eastAsia="lt-LT"/>
              </w:rPr>
            </w:pPr>
            <w:r>
              <w:rPr>
                <w:b/>
                <w:noProof/>
                <w:sz w:val="20"/>
                <w:lang w:val="en-US"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4507E" w14:textId="77777777" w:rsidR="00210258" w:rsidRDefault="00210258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b/>
                <w:noProof/>
                <w:sz w:val="20"/>
                <w:lang w:val="en-US" w:eastAsia="lt-LT"/>
              </w:rPr>
            </w:pPr>
            <w:r>
              <w:rPr>
                <w:b/>
                <w:noProof/>
                <w:sz w:val="20"/>
                <w:lang w:val="en-US" w:eastAsia="lt-LT"/>
              </w:rPr>
              <w:t>Parametras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0B32F" w14:textId="77777777" w:rsidR="00210258" w:rsidRDefault="00210258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b/>
                <w:noProof/>
                <w:sz w:val="20"/>
                <w:lang w:val="en-US" w:eastAsia="lt-LT"/>
              </w:rPr>
            </w:pPr>
            <w:proofErr w:type="spellStart"/>
            <w:r>
              <w:rPr>
                <w:b/>
                <w:bCs/>
                <w:kern w:val="2"/>
                <w:sz w:val="20"/>
                <w:lang w:val="en-US" w:eastAsia="lt-LT"/>
                <w14:ligatures w14:val="standardContextual"/>
              </w:rPr>
              <w:t>Reikalaujamos</w:t>
            </w:r>
            <w:proofErr w:type="spellEnd"/>
            <w:r>
              <w:rPr>
                <w:b/>
                <w:bCs/>
                <w:kern w:val="2"/>
                <w:sz w:val="20"/>
                <w:lang w:val="en-US" w:eastAsia="lt-LT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:sz w:val="20"/>
                <w:lang w:val="en-US" w:eastAsia="lt-LT"/>
                <w14:ligatures w14:val="standardContextual"/>
              </w:rPr>
              <w:t>parametrų</w:t>
            </w:r>
            <w:proofErr w:type="spellEnd"/>
            <w:r>
              <w:rPr>
                <w:b/>
                <w:bCs/>
                <w:kern w:val="2"/>
                <w:sz w:val="20"/>
                <w:lang w:val="en-US" w:eastAsia="lt-LT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:sz w:val="20"/>
                <w:lang w:val="en-US" w:eastAsia="lt-LT"/>
                <w14:ligatures w14:val="standardContextual"/>
              </w:rPr>
              <w:t>reikšmės</w:t>
            </w:r>
            <w:proofErr w:type="spell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701DF" w14:textId="77777777" w:rsidR="00210258" w:rsidRDefault="00210258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b/>
                <w:noProof/>
                <w:sz w:val="20"/>
                <w:lang w:val="en-US" w:eastAsia="lt-LT"/>
              </w:rPr>
            </w:pPr>
            <w:r>
              <w:rPr>
                <w:b/>
                <w:bCs/>
                <w:noProof/>
                <w:spacing w:val="-2"/>
                <w:sz w:val="20"/>
                <w:lang w:val="en-US" w:eastAsia="lt-LT"/>
              </w:rPr>
              <w:t>Tiekėjo siūlomos prekės parametrų reikšmės (Failo, dokumento pavadinimas ir puslapio Nr., kataloge pažyminti vietą, kurioje yra siūlomus techninius parametrus patvirtinanti reikšmė.</w:t>
            </w:r>
          </w:p>
        </w:tc>
      </w:tr>
      <w:tr w:rsidR="00DF2EC6" w14:paraId="74972D78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BB90" w14:textId="77777777" w:rsidR="00DF2EC6" w:rsidRPr="009B2FF7" w:rsidRDefault="00DF2EC6" w:rsidP="00DF2EC6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48995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noProof/>
                <w:color w:val="000000"/>
                <w:sz w:val="22"/>
                <w:szCs w:val="22"/>
              </w:rPr>
              <w:t>Paskirtis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F0626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noProof/>
                <w:color w:val="000000"/>
                <w:sz w:val="22"/>
                <w:szCs w:val="22"/>
              </w:rPr>
              <w:t xml:space="preserve">Defibriliacija su gyvybinių funkcijų monitoravimu 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BC4BB" w14:textId="77777777" w:rsidR="00DF2EC6" w:rsidRPr="00EA53E1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07E44F2A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5864" w14:textId="77777777" w:rsidR="00DF2EC6" w:rsidRPr="009B2FF7" w:rsidRDefault="00DF2EC6" w:rsidP="00DF2EC6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3E1A6" w14:textId="77777777" w:rsidR="00DF2EC6" w:rsidRPr="009B2FF7" w:rsidRDefault="00DF2EC6" w:rsidP="00DF2EC6">
            <w:pPr>
              <w:rPr>
                <w:noProof/>
                <w:color w:val="000000"/>
                <w:sz w:val="22"/>
                <w:szCs w:val="22"/>
              </w:rPr>
            </w:pPr>
            <w:r w:rsidRPr="009B2FF7">
              <w:rPr>
                <w:noProof/>
                <w:color w:val="000000"/>
                <w:sz w:val="22"/>
                <w:szCs w:val="22"/>
              </w:rPr>
              <w:t>Reikalavimai defibriliatoriui: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477AC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FB735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39F6901A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DB434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726B3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noProof/>
                <w:color w:val="000000"/>
                <w:sz w:val="22"/>
                <w:szCs w:val="22"/>
              </w:rPr>
              <w:t>Defibriliatoriaus impulso forma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48BE0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Bifazinė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, su voltažo kompensacija priklausomai nuo paciento varžos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EB1E" w14:textId="77777777" w:rsidR="00DF2EC6" w:rsidRPr="00EA53E1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05847800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03BF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3891B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Bifazinio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impulso energijos nustatymas (reguliavimo ribos ne siauresnės už nurodytas)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FBF07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1. Nuo 1 iki 360 J;</w:t>
            </w:r>
          </w:p>
          <w:p w14:paraId="127050CE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 Keitimo žingsnis 1 - 200 J diapazone - ne daugiau 50 J.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9978" w14:textId="77777777" w:rsidR="00DF2EC6" w:rsidRPr="00EA53E1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napToGrid w:val="0"/>
                <w:sz w:val="20"/>
                <w:lang w:eastAsia="ar-SA"/>
              </w:rPr>
            </w:pPr>
          </w:p>
        </w:tc>
      </w:tr>
      <w:tr w:rsidR="00DF2EC6" w14:paraId="7FD8E2EE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3E97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9EF3C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impulso energijos įkrovos laikas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BBC78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  <w:lang w:val="en-US"/>
              </w:rPr>
            </w:pPr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1. Iki 200J ne </w:t>
            </w:r>
            <w:proofErr w:type="spellStart"/>
            <w:r w:rsidRPr="009B2FF7">
              <w:rPr>
                <w:color w:val="000000"/>
                <w:sz w:val="22"/>
                <w:szCs w:val="22"/>
                <w:lang w:val="en-US"/>
              </w:rPr>
              <w:t>ilgiau</w:t>
            </w:r>
            <w:proofErr w:type="spellEnd"/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2FF7">
              <w:rPr>
                <w:color w:val="000000"/>
                <w:sz w:val="22"/>
                <w:szCs w:val="22"/>
                <w:lang w:val="en-US"/>
              </w:rPr>
              <w:t>kaip</w:t>
            </w:r>
            <w:proofErr w:type="spellEnd"/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 per 3s</w:t>
            </w:r>
          </w:p>
          <w:p w14:paraId="055A2230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  <w:lang w:val="en-US"/>
              </w:rPr>
            </w:pPr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2. Iki 360 ne </w:t>
            </w:r>
            <w:proofErr w:type="spellStart"/>
            <w:r w:rsidRPr="009B2FF7">
              <w:rPr>
                <w:color w:val="000000"/>
                <w:sz w:val="22"/>
                <w:szCs w:val="22"/>
                <w:lang w:val="en-US"/>
              </w:rPr>
              <w:t>ilgiau</w:t>
            </w:r>
            <w:proofErr w:type="spellEnd"/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2FF7">
              <w:rPr>
                <w:color w:val="000000"/>
                <w:sz w:val="22"/>
                <w:szCs w:val="22"/>
                <w:lang w:val="en-US"/>
              </w:rPr>
              <w:t>kaip</w:t>
            </w:r>
            <w:proofErr w:type="spellEnd"/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 per 7s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2FB3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11B01551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BCDF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88CF4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41371C">
              <w:rPr>
                <w:color w:val="000000"/>
                <w:sz w:val="22"/>
                <w:szCs w:val="22"/>
                <w:lang w:eastAsia="en-GB"/>
              </w:rPr>
              <w:t>Paskutinių trijų iškrovų energijos nustatymų atmintis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45398" w14:textId="77777777" w:rsidR="00DF2EC6" w:rsidRPr="0041371C" w:rsidRDefault="00DF2EC6" w:rsidP="00DF2EC6">
            <w:pPr>
              <w:rPr>
                <w:color w:val="000000"/>
                <w:sz w:val="22"/>
                <w:szCs w:val="22"/>
              </w:rPr>
            </w:pPr>
            <w:r w:rsidRPr="0041371C">
              <w:rPr>
                <w:color w:val="000000"/>
                <w:sz w:val="22"/>
                <w:szCs w:val="22"/>
                <w:lang w:eastAsia="en-GB"/>
              </w:rPr>
              <w:t>Būtina. Vartotojui nereikia rankiniu būdu keisti iškrovos energijos nustatymų kiekvienai sekančiai arba 3 energijos protokolų lygiai.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B7B8" w14:textId="77777777" w:rsidR="00DF2EC6" w:rsidRPr="00EA53E1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eastAsia="lt-LT"/>
              </w:rPr>
            </w:pPr>
          </w:p>
        </w:tc>
      </w:tr>
      <w:tr w:rsidR="00DF2EC6" w14:paraId="0E91200B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877D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08FB1" w14:textId="77777777" w:rsidR="00DF2EC6" w:rsidRPr="00C23676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r w:rsidRPr="00C23676">
              <w:rPr>
                <w:color w:val="000000"/>
                <w:sz w:val="22"/>
                <w:szCs w:val="22"/>
                <w:lang w:eastAsia="en-GB"/>
              </w:rPr>
              <w:t>Vidinė atmintis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54581" w14:textId="77777777" w:rsidR="00DF2EC6" w:rsidRPr="00C23676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r w:rsidRPr="00C23676">
              <w:rPr>
                <w:color w:val="000000"/>
                <w:sz w:val="22"/>
                <w:szCs w:val="22"/>
                <w:lang w:eastAsia="en-GB"/>
              </w:rPr>
              <w:t>Būtina vidinė atmintis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3549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6F09953E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F666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2.6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78DEF" w14:textId="77777777" w:rsidR="00DF2EC6" w:rsidRPr="0041371C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r w:rsidRPr="0041371C">
              <w:rPr>
                <w:color w:val="000000"/>
                <w:sz w:val="22"/>
                <w:szCs w:val="22"/>
                <w:lang w:eastAsia="en-GB"/>
              </w:rPr>
              <w:t xml:space="preserve">Aparato vidinėje atmintyje saugomų duomenų </w:t>
            </w:r>
            <w:proofErr w:type="spellStart"/>
            <w:r w:rsidRPr="0041371C">
              <w:rPr>
                <w:color w:val="000000"/>
                <w:sz w:val="22"/>
                <w:szCs w:val="22"/>
                <w:lang w:eastAsia="en-GB"/>
              </w:rPr>
              <w:t>perkelimas</w:t>
            </w:r>
            <w:proofErr w:type="spellEnd"/>
            <w:r w:rsidRPr="0041371C">
              <w:rPr>
                <w:color w:val="000000"/>
                <w:sz w:val="22"/>
                <w:szCs w:val="22"/>
                <w:lang w:eastAsia="en-GB"/>
              </w:rPr>
              <w:t xml:space="preserve"> į kompiuterį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CCC70" w14:textId="77777777" w:rsidR="00DF2EC6" w:rsidRPr="0041371C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r w:rsidRPr="0041371C">
              <w:rPr>
                <w:color w:val="000000"/>
                <w:sz w:val="22"/>
                <w:szCs w:val="22"/>
                <w:lang w:eastAsia="en-GB"/>
              </w:rPr>
              <w:t>Galimybė aparato vidinėje atmintyje saugomus duomenis perkelti į kompiuterį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AA85" w14:textId="77777777" w:rsidR="00DF2EC6" w:rsidRPr="00EA53E1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1B8D8A99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5F10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2.7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EC640" w14:textId="77777777" w:rsidR="00DF2EC6" w:rsidRPr="00C23676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r w:rsidRPr="00C23676">
              <w:rPr>
                <w:color w:val="000000"/>
                <w:sz w:val="22"/>
                <w:szCs w:val="22"/>
                <w:lang w:eastAsia="en-GB"/>
              </w:rPr>
              <w:t>Automatinio</w:t>
            </w:r>
            <w:r>
              <w:rPr>
                <w:color w:val="000000"/>
                <w:sz w:val="22"/>
                <w:szCs w:val="22"/>
                <w:lang w:eastAsia="en-GB"/>
              </w:rPr>
              <w:t xml:space="preserve"> defibriliacijos krūvio </w:t>
            </w:r>
            <w:r w:rsidRPr="00C23676">
              <w:rPr>
                <w:color w:val="000000"/>
                <w:sz w:val="22"/>
                <w:szCs w:val="22"/>
                <w:lang w:eastAsia="en-GB"/>
              </w:rPr>
              <w:t>neutralizavimo funkcija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84C22" w14:textId="77777777" w:rsidR="00DF2EC6" w:rsidRPr="00C23676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C23676">
              <w:rPr>
                <w:color w:val="000000"/>
                <w:sz w:val="22"/>
                <w:szCs w:val="22"/>
                <w:lang w:eastAsia="en-GB"/>
              </w:rPr>
              <w:t>Defibriliatorius</w:t>
            </w:r>
            <w:proofErr w:type="spellEnd"/>
            <w:r w:rsidRPr="00C23676">
              <w:rPr>
                <w:color w:val="000000"/>
                <w:sz w:val="22"/>
                <w:szCs w:val="22"/>
                <w:lang w:eastAsia="en-GB"/>
              </w:rPr>
              <w:t xml:space="preserve"> turi automatinio</w:t>
            </w:r>
            <w:r>
              <w:rPr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C23676">
              <w:rPr>
                <w:color w:val="000000"/>
                <w:sz w:val="22"/>
                <w:szCs w:val="22"/>
                <w:lang w:eastAsia="en-GB"/>
              </w:rPr>
              <w:t>defibriliacijos krūvio neutralizavimo</w:t>
            </w:r>
            <w:r>
              <w:rPr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C23676">
              <w:rPr>
                <w:color w:val="000000"/>
                <w:sz w:val="22"/>
                <w:szCs w:val="22"/>
                <w:lang w:eastAsia="en-GB"/>
              </w:rPr>
              <w:t>funkciją su galimybe naudoti darbo režimą,</w:t>
            </w:r>
            <w:r>
              <w:rPr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C23676">
              <w:rPr>
                <w:color w:val="000000"/>
                <w:sz w:val="22"/>
                <w:szCs w:val="22"/>
                <w:lang w:eastAsia="en-GB"/>
              </w:rPr>
              <w:t>kai krūvis neutralizuojamas ne vėliau kaip</w:t>
            </w:r>
            <w:r>
              <w:rPr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C23676">
              <w:rPr>
                <w:color w:val="000000"/>
                <w:sz w:val="22"/>
                <w:szCs w:val="22"/>
                <w:lang w:eastAsia="en-GB"/>
              </w:rPr>
              <w:t>po 120 s nuo užsikrovimo momento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87BF" w14:textId="77777777" w:rsidR="00DF2EC6" w:rsidRPr="00EA53E1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eastAsia="lt-LT"/>
              </w:rPr>
            </w:pPr>
          </w:p>
        </w:tc>
      </w:tr>
      <w:tr w:rsidR="00DF2EC6" w14:paraId="1B8E56C8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CBC0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7591E" w14:textId="77777777" w:rsidR="00DF2EC6" w:rsidRPr="009B2FF7" w:rsidRDefault="00DF2EC6" w:rsidP="00DF2EC6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darbo režimai: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2C1F8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1. Nesinchronizuota defibriliacija;</w:t>
            </w:r>
          </w:p>
          <w:p w14:paraId="56B81A6A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2. Sinchronizuota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kardioversija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;</w:t>
            </w:r>
          </w:p>
          <w:p w14:paraId="6FDA2DBF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3. Neinvazinis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kardiostimuliatorius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DF0A" w14:textId="77777777" w:rsidR="00DF2EC6" w:rsidRPr="00EA53E1" w:rsidRDefault="00DF2EC6" w:rsidP="00DF2EC6">
            <w:pPr>
              <w:spacing w:line="254" w:lineRule="auto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00F29024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E975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00D30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>Stimuliacijos dažnių diapazonas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6C28F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41371C">
              <w:rPr>
                <w:sz w:val="22"/>
                <w:szCs w:val="22"/>
                <w:lang w:val="pl-PL"/>
              </w:rPr>
              <w:t xml:space="preserve">Ne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siauresnis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kaip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nuo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40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iki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170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imp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>/min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8C71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1657B240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5FD2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90053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>Stimuliavimo srovės diapazonas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E55AF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41371C">
              <w:rPr>
                <w:sz w:val="22"/>
                <w:szCs w:val="22"/>
                <w:lang w:val="pl-PL"/>
              </w:rPr>
              <w:t xml:space="preserve">Ne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siauresnis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kaip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nuo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0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iki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200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mA</w:t>
            </w:r>
            <w:proofErr w:type="spell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D2C6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58BF013F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DFD31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726A1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Prietaiso svoris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1C28F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≤ </w:t>
            </w:r>
            <w:r>
              <w:rPr>
                <w:color w:val="000000"/>
                <w:sz w:val="22"/>
                <w:szCs w:val="22"/>
              </w:rPr>
              <w:t>5</w:t>
            </w:r>
            <w:r w:rsidRPr="009B2FF7">
              <w:rPr>
                <w:color w:val="000000"/>
                <w:sz w:val="22"/>
                <w:szCs w:val="22"/>
              </w:rPr>
              <w:t xml:space="preserve"> kg (su baterijomis)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BA25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3BD08538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A5A1" w14:textId="77777777" w:rsidR="00DF2EC6" w:rsidRPr="006362EA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 w:rsidRPr="006362EA">
              <w:rPr>
                <w:color w:val="000000"/>
                <w:sz w:val="22"/>
                <w:szCs w:val="22"/>
              </w:rPr>
              <w:t>2.12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1DFDD" w14:textId="77777777" w:rsidR="00DF2EC6" w:rsidRPr="006362EA" w:rsidRDefault="00DF2EC6" w:rsidP="00DF2EC6">
            <w:pPr>
              <w:rPr>
                <w:color w:val="000000"/>
                <w:sz w:val="22"/>
                <w:szCs w:val="22"/>
              </w:rPr>
            </w:pPr>
            <w:r w:rsidRPr="006362EA">
              <w:rPr>
                <w:color w:val="000000"/>
                <w:sz w:val="22"/>
                <w:szCs w:val="22"/>
              </w:rPr>
              <w:t>Atsparumas vandeniui ir dulkėms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5FAFA" w14:textId="77777777" w:rsidR="00DF2EC6" w:rsidRPr="006362EA" w:rsidRDefault="00DF2EC6" w:rsidP="00DF2EC6">
            <w:pPr>
              <w:rPr>
                <w:color w:val="000000"/>
                <w:sz w:val="22"/>
                <w:szCs w:val="22"/>
              </w:rPr>
            </w:pPr>
            <w:r w:rsidRPr="006362EA">
              <w:rPr>
                <w:color w:val="000000"/>
                <w:sz w:val="22"/>
                <w:szCs w:val="22"/>
              </w:rPr>
              <w:t>≥ IP55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0C8F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6F26E7F3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82D2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E8516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pritaikymas dirbti ekstremaliomis lauko sąlygomis 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46BD1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1. Darbinės temperatūros diapazonas ne siauresnis kaip nuo -20°C iki +55°C, </w:t>
            </w:r>
          </w:p>
          <w:p w14:paraId="25790E10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 Santykinės drėgmės diapazonas ne siauresnis kaip nuo 5</w:t>
            </w:r>
            <w:r>
              <w:rPr>
                <w:color w:val="000000"/>
                <w:sz w:val="22"/>
                <w:szCs w:val="22"/>
              </w:rPr>
              <w:t>%</w:t>
            </w:r>
            <w:r w:rsidRPr="009B2FF7">
              <w:rPr>
                <w:color w:val="000000"/>
                <w:sz w:val="22"/>
                <w:szCs w:val="22"/>
              </w:rPr>
              <w:t xml:space="preserve"> iki 95%.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4D30" w14:textId="77777777" w:rsidR="00DF2EC6" w:rsidRPr="00EA53E1" w:rsidRDefault="00DF2EC6" w:rsidP="00DF2EC6">
            <w:pPr>
              <w:spacing w:line="254" w:lineRule="auto"/>
              <w:rPr>
                <w:noProof/>
                <w:sz w:val="20"/>
                <w:lang w:eastAsia="lt-LT"/>
              </w:rPr>
            </w:pPr>
          </w:p>
        </w:tc>
      </w:tr>
      <w:tr w:rsidR="00DF2EC6" w14:paraId="1E168531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5A5A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B2FF7"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FF8F3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Defibirliat</w:t>
            </w:r>
            <w:r>
              <w:rPr>
                <w:color w:val="000000"/>
                <w:sz w:val="22"/>
                <w:szCs w:val="22"/>
              </w:rPr>
              <w:t>oriaus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monitoruojami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parametrai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E5C57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1. EKG</w:t>
            </w:r>
          </w:p>
          <w:p w14:paraId="1CC95C2F" w14:textId="77777777" w:rsidR="00DF2EC6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 SpO2</w:t>
            </w:r>
          </w:p>
          <w:p w14:paraId="73E2442C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 AKS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48AA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491031AC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5DB3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2.15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77F01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>ŠSD matavimų iš EKG ribos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0478B" w14:textId="77777777" w:rsidR="00DF2EC6" w:rsidRPr="0041371C" w:rsidRDefault="00DF2EC6" w:rsidP="00DF2EC6">
            <w:pPr>
              <w:rPr>
                <w:sz w:val="22"/>
                <w:szCs w:val="22"/>
                <w:lang w:val="pl-PL"/>
              </w:rPr>
            </w:pPr>
            <w:r w:rsidRPr="0041371C">
              <w:rPr>
                <w:sz w:val="22"/>
                <w:szCs w:val="22"/>
                <w:lang w:val="pl-PL"/>
              </w:rPr>
              <w:t xml:space="preserve">Ne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siauresnis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nei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nuo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15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iki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350 k/min.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74D7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66B2B860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7DF6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B2FF7"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2FE1E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 xml:space="preserve">Skilvelių virpėjimo ir tachikardijos </w:t>
            </w:r>
            <w:proofErr w:type="spellStart"/>
            <w:r w:rsidRPr="009B2FF7">
              <w:rPr>
                <w:sz w:val="22"/>
                <w:szCs w:val="22"/>
              </w:rPr>
              <w:t>monitoravimas</w:t>
            </w:r>
            <w:proofErr w:type="spellEnd"/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B7DC6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 xml:space="preserve">Skilvelių virpėjimo ir tachikardijos </w:t>
            </w:r>
            <w:proofErr w:type="spellStart"/>
            <w:r w:rsidRPr="009B2FF7">
              <w:rPr>
                <w:sz w:val="22"/>
                <w:szCs w:val="22"/>
              </w:rPr>
              <w:t>monitoravimas</w:t>
            </w:r>
            <w:proofErr w:type="spellEnd"/>
            <w:r w:rsidRPr="009B2FF7">
              <w:rPr>
                <w:sz w:val="22"/>
                <w:szCs w:val="22"/>
              </w:rPr>
              <w:t xml:space="preserve"> – būtinas tiek rankiniame, tiek automatiniuose režimuose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C33C" w14:textId="77777777" w:rsidR="00DF2EC6" w:rsidRPr="00EA53E1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69A7407B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3275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B2FF7"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4AECF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proofErr w:type="spellStart"/>
            <w:r w:rsidRPr="009B2FF7">
              <w:rPr>
                <w:sz w:val="22"/>
                <w:szCs w:val="22"/>
              </w:rPr>
              <w:t>SpO</w:t>
            </w:r>
            <w:proofErr w:type="spellEnd"/>
            <w:r w:rsidRPr="009B2FF7">
              <w:rPr>
                <w:sz w:val="22"/>
                <w:szCs w:val="22"/>
                <w:lang w:val="en-US"/>
              </w:rPr>
              <w:t xml:space="preserve">2 </w:t>
            </w:r>
            <w:r w:rsidRPr="009B2FF7">
              <w:rPr>
                <w:sz w:val="22"/>
                <w:szCs w:val="22"/>
              </w:rPr>
              <w:t>matavimo ribos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32239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>Ne siauresnės nei nuo 1 iki 100%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DB8C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napToGrid w:val="0"/>
                <w:color w:val="000000"/>
                <w:sz w:val="20"/>
                <w:lang w:val="en-US" w:eastAsia="ar-SA"/>
              </w:rPr>
            </w:pPr>
          </w:p>
        </w:tc>
      </w:tr>
      <w:tr w:rsidR="00DF2EC6" w14:paraId="64F4B808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987B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B2FF7"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392CE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Reikalavimai ekranui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3C6CC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 xml:space="preserve">1. Talpinio </w:t>
            </w:r>
            <w:proofErr w:type="spellStart"/>
            <w:r w:rsidRPr="009B2FF7">
              <w:rPr>
                <w:sz w:val="22"/>
                <w:szCs w:val="22"/>
              </w:rPr>
              <w:t>jutiklinio</w:t>
            </w:r>
            <w:proofErr w:type="spellEnd"/>
            <w:r w:rsidRPr="009B2FF7">
              <w:rPr>
                <w:sz w:val="22"/>
                <w:szCs w:val="22"/>
              </w:rPr>
              <w:t xml:space="preserve"> ekrano technologija (angl. </w:t>
            </w:r>
            <w:proofErr w:type="spellStart"/>
            <w:r w:rsidRPr="009B2FF7">
              <w:rPr>
                <w:sz w:val="22"/>
                <w:szCs w:val="22"/>
              </w:rPr>
              <w:t>capacitive</w:t>
            </w:r>
            <w:proofErr w:type="spellEnd"/>
            <w:r w:rsidRPr="009B2FF7">
              <w:rPr>
                <w:sz w:val="22"/>
                <w:szCs w:val="22"/>
              </w:rPr>
              <w:t xml:space="preserve"> </w:t>
            </w:r>
            <w:proofErr w:type="spellStart"/>
            <w:r w:rsidRPr="009B2FF7">
              <w:rPr>
                <w:sz w:val="22"/>
                <w:szCs w:val="22"/>
              </w:rPr>
              <w:t>touch</w:t>
            </w:r>
            <w:proofErr w:type="spellEnd"/>
            <w:r w:rsidRPr="009B2FF7">
              <w:rPr>
                <w:sz w:val="22"/>
                <w:szCs w:val="22"/>
              </w:rPr>
              <w:t xml:space="preserve"> </w:t>
            </w:r>
            <w:proofErr w:type="spellStart"/>
            <w:r w:rsidRPr="009B2FF7">
              <w:rPr>
                <w:sz w:val="22"/>
                <w:szCs w:val="22"/>
              </w:rPr>
              <w:t>screen</w:t>
            </w:r>
            <w:proofErr w:type="spellEnd"/>
            <w:r w:rsidRPr="009B2FF7">
              <w:rPr>
                <w:sz w:val="22"/>
                <w:szCs w:val="22"/>
              </w:rPr>
              <w:t>)</w:t>
            </w:r>
          </w:p>
          <w:p w14:paraId="27AE5169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 Skystųjų kristalų (LCD) arba lygiavertis;</w:t>
            </w:r>
          </w:p>
          <w:p w14:paraId="6575DFB1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3. Įstrižainė ≥ 2</w:t>
            </w:r>
            <w:r>
              <w:rPr>
                <w:color w:val="000000"/>
                <w:sz w:val="22"/>
                <w:szCs w:val="22"/>
              </w:rPr>
              <w:t>0</w:t>
            </w:r>
            <w:r w:rsidRPr="009B2FF7">
              <w:rPr>
                <w:color w:val="000000"/>
                <w:sz w:val="22"/>
                <w:szCs w:val="22"/>
              </w:rPr>
              <w:t xml:space="preserve"> cm;</w:t>
            </w:r>
          </w:p>
          <w:p w14:paraId="76136C21" w14:textId="77777777" w:rsidR="00DF2EC6" w:rsidRPr="00EA53E1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4. Raiška ≥ </w:t>
            </w:r>
            <w:r w:rsidRPr="00EA53E1">
              <w:rPr>
                <w:color w:val="000000"/>
                <w:sz w:val="22"/>
                <w:szCs w:val="22"/>
              </w:rPr>
              <w:t>1024 x 768</w:t>
            </w:r>
          </w:p>
          <w:p w14:paraId="62281E3B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5. ≥ </w:t>
            </w:r>
            <w:r>
              <w:rPr>
                <w:color w:val="000000"/>
                <w:sz w:val="22"/>
                <w:szCs w:val="22"/>
              </w:rPr>
              <w:t>5</w:t>
            </w:r>
            <w:r w:rsidRPr="009B2FF7">
              <w:rPr>
                <w:color w:val="000000"/>
                <w:sz w:val="22"/>
                <w:szCs w:val="22"/>
              </w:rPr>
              <w:t xml:space="preserve"> kreivių atvaizduojama vienu metu;</w:t>
            </w:r>
          </w:p>
          <w:p w14:paraId="381C9B2B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6. Automatiškai reguliuojamas ryškumas</w:t>
            </w:r>
          </w:p>
          <w:p w14:paraId="3C79A361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7. Aukšto kontrasto režimas</w:t>
            </w:r>
          </w:p>
          <w:p w14:paraId="217D8327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  <w:lang w:val="en-US"/>
              </w:rPr>
            </w:pPr>
            <w:r w:rsidRPr="009B2FF7">
              <w:rPr>
                <w:color w:val="000000"/>
                <w:sz w:val="22"/>
                <w:szCs w:val="22"/>
              </w:rPr>
              <w:t>8. Palaiko valdymą gestais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2A82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611006F7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FFF2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2.19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BB61D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Spausdintuvas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65026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1. Integruotas, terminis;</w:t>
            </w:r>
          </w:p>
          <w:p w14:paraId="5BDDA4EF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2. Ne mažiau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9B2FF7">
              <w:rPr>
                <w:color w:val="000000"/>
                <w:sz w:val="22"/>
                <w:szCs w:val="22"/>
              </w:rPr>
              <w:t xml:space="preserve"> kanalų;</w:t>
            </w:r>
          </w:p>
          <w:p w14:paraId="610D4A93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3. ≥ </w:t>
            </w:r>
            <w:r>
              <w:rPr>
                <w:color w:val="000000"/>
                <w:sz w:val="22"/>
                <w:szCs w:val="22"/>
              </w:rPr>
              <w:t>50</w:t>
            </w:r>
            <w:r w:rsidRPr="009B2FF7">
              <w:rPr>
                <w:color w:val="000000"/>
                <w:sz w:val="22"/>
                <w:szCs w:val="22"/>
              </w:rPr>
              <w:t xml:space="preserve"> mm pločio.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DCDE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napToGrid w:val="0"/>
                <w:color w:val="000000"/>
                <w:sz w:val="20"/>
                <w:lang w:val="en-US" w:eastAsia="ar-SA"/>
              </w:rPr>
            </w:pPr>
          </w:p>
        </w:tc>
      </w:tr>
      <w:tr w:rsidR="00DF2EC6" w14:paraId="14192E21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1529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2.20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0A128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41371C">
              <w:rPr>
                <w:sz w:val="22"/>
                <w:szCs w:val="22"/>
              </w:rPr>
              <w:t>Defibriliacijos iškrovų skaičius iš pilnai pakrauto akumuliatoriaus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35E83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Užtikrina ≥ </w:t>
            </w:r>
            <w:r>
              <w:rPr>
                <w:color w:val="000000"/>
                <w:sz w:val="22"/>
                <w:szCs w:val="22"/>
              </w:rPr>
              <w:t>22</w:t>
            </w:r>
            <w:r w:rsidRPr="009B2FF7">
              <w:rPr>
                <w:color w:val="000000"/>
                <w:sz w:val="22"/>
                <w:szCs w:val="22"/>
              </w:rPr>
              <w:t>0 iškrovų, naudojant maksimalią energiją.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9F67" w14:textId="77777777" w:rsidR="00DF2EC6" w:rsidRPr="00EA53E1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rFonts w:eastAsia="Calibri"/>
                <w:noProof/>
                <w:snapToGrid w:val="0"/>
                <w:sz w:val="20"/>
                <w:lang w:eastAsia="ar-SA"/>
              </w:rPr>
            </w:pPr>
          </w:p>
        </w:tc>
      </w:tr>
      <w:tr w:rsidR="00DF2EC6" w14:paraId="48F6E7D1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5732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CDD46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Akumuliatori</w:t>
            </w:r>
            <w:r>
              <w:rPr>
                <w:color w:val="000000"/>
                <w:sz w:val="22"/>
                <w:szCs w:val="22"/>
              </w:rPr>
              <w:t>aus</w:t>
            </w:r>
            <w:r w:rsidRPr="009B2FF7">
              <w:rPr>
                <w:color w:val="000000"/>
                <w:sz w:val="22"/>
                <w:szCs w:val="22"/>
              </w:rPr>
              <w:t xml:space="preserve"> įkrovos lygio indikacija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1A48A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Defibriliatorius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turi akumuliatori</w:t>
            </w:r>
            <w:r>
              <w:rPr>
                <w:color w:val="000000"/>
                <w:sz w:val="22"/>
                <w:szCs w:val="22"/>
              </w:rPr>
              <w:t>aus</w:t>
            </w:r>
            <w:r w:rsidRPr="009B2FF7">
              <w:rPr>
                <w:color w:val="000000"/>
                <w:sz w:val="22"/>
                <w:szCs w:val="22"/>
              </w:rPr>
              <w:t xml:space="preserve"> įkrovos lygio indikaciją ekrane bei indikaciją ant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B2FF7">
              <w:rPr>
                <w:color w:val="000000"/>
                <w:sz w:val="22"/>
                <w:szCs w:val="22"/>
              </w:rPr>
              <w:t>akumuliatori</w:t>
            </w:r>
            <w:r>
              <w:rPr>
                <w:color w:val="000000"/>
                <w:sz w:val="22"/>
                <w:szCs w:val="22"/>
              </w:rPr>
              <w:t>aus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215E" w14:textId="77777777" w:rsidR="00DF2EC6" w:rsidRPr="00EA53E1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noProof/>
                <w:sz w:val="20"/>
                <w:lang w:eastAsia="lt-LT"/>
              </w:rPr>
            </w:pPr>
          </w:p>
        </w:tc>
      </w:tr>
      <w:tr w:rsidR="00DF2EC6" w14:paraId="0D67FEA2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2081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3DE0F" w14:textId="77777777" w:rsidR="00DF2EC6" w:rsidRPr="00D66F2A" w:rsidRDefault="00DF2EC6" w:rsidP="00DF2EC6">
            <w:pPr>
              <w:rPr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D66F2A">
              <w:rPr>
                <w:color w:val="000000"/>
                <w:sz w:val="22"/>
                <w:szCs w:val="22"/>
              </w:rPr>
              <w:t>Defibriliatorius</w:t>
            </w:r>
            <w:proofErr w:type="spellEnd"/>
            <w:r w:rsidRPr="00D66F2A">
              <w:rPr>
                <w:color w:val="000000"/>
                <w:sz w:val="22"/>
                <w:szCs w:val="22"/>
              </w:rPr>
              <w:t xml:space="preserve"> gali būti prijungtas prie centrinės </w:t>
            </w:r>
            <w:proofErr w:type="spellStart"/>
            <w:r w:rsidRPr="00D66F2A">
              <w:rPr>
                <w:color w:val="000000"/>
                <w:sz w:val="22"/>
                <w:szCs w:val="22"/>
              </w:rPr>
              <w:t>monitoravimo</w:t>
            </w:r>
            <w:proofErr w:type="spellEnd"/>
            <w:r w:rsidRPr="00D66F2A">
              <w:rPr>
                <w:color w:val="000000"/>
                <w:sz w:val="22"/>
                <w:szCs w:val="22"/>
              </w:rPr>
              <w:t xml:space="preserve"> stoties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AE68C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87DE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5B230CA2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4D1A" w14:textId="126DF1B0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</w:t>
            </w:r>
            <w:r w:rsidR="006362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2C7B9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Komplektacija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4BF8C" w14:textId="77777777" w:rsidR="00DF2EC6" w:rsidRPr="009B2FF7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Defibriliatorius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– </w:t>
            </w:r>
            <w:r w:rsidRPr="0041371C">
              <w:rPr>
                <w:color w:val="000000"/>
                <w:sz w:val="22"/>
                <w:szCs w:val="22"/>
              </w:rPr>
              <w:t>1</w:t>
            </w:r>
            <w:r w:rsidRPr="009B2FF7">
              <w:rPr>
                <w:color w:val="000000"/>
                <w:sz w:val="22"/>
                <w:szCs w:val="22"/>
              </w:rPr>
              <w:t xml:space="preserve"> vnt.</w:t>
            </w:r>
          </w:p>
          <w:p w14:paraId="1CE558AB" w14:textId="77777777" w:rsidR="00DF2EC6" w:rsidRPr="009B2FF7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2. Daugkartiniai defibriliacijos elektrodai suaugusiems </w:t>
            </w:r>
            <w:r>
              <w:rPr>
                <w:color w:val="000000"/>
                <w:sz w:val="22"/>
                <w:szCs w:val="22"/>
              </w:rPr>
              <w:t xml:space="preserve">ir vaikams </w:t>
            </w:r>
            <w:r w:rsidRPr="009B2FF7">
              <w:rPr>
                <w:color w:val="000000"/>
                <w:sz w:val="22"/>
                <w:szCs w:val="22"/>
              </w:rPr>
              <w:t xml:space="preserve">– 1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kompl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.</w:t>
            </w:r>
          </w:p>
          <w:p w14:paraId="258766CC" w14:textId="77777777" w:rsidR="00DF2EC6" w:rsidRPr="009B2FF7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3. Vienkartinių defibriliacijos elektrodų kabelis su varžos patikra bei vienkartiniais suaugusiųjų elektrodais</w:t>
            </w:r>
            <w:r>
              <w:rPr>
                <w:color w:val="000000"/>
                <w:sz w:val="22"/>
                <w:szCs w:val="22"/>
              </w:rPr>
              <w:t xml:space="preserve"> (vienkartinių elektrodų 2 vnt. )</w:t>
            </w:r>
            <w:r w:rsidRPr="009B2FF7">
              <w:rPr>
                <w:color w:val="000000"/>
                <w:sz w:val="22"/>
                <w:szCs w:val="22"/>
              </w:rPr>
              <w:t xml:space="preserve"> – 1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kompl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.</w:t>
            </w:r>
          </w:p>
          <w:p w14:paraId="567F6F4F" w14:textId="77777777" w:rsidR="00DF2EC6" w:rsidRPr="009B2FF7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lastRenderedPageBreak/>
              <w:t>4. 3 elektrodų EKG laidas – 1 vnt.</w:t>
            </w:r>
          </w:p>
          <w:p w14:paraId="71DE0350" w14:textId="77777777" w:rsidR="00DF2EC6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5.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SpO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₂ pirštinis daviklis – 1 vnt.</w:t>
            </w:r>
          </w:p>
          <w:p w14:paraId="6D31F731" w14:textId="77777777" w:rsidR="00DF2EC6" w:rsidRPr="0041371C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6. </w:t>
            </w:r>
            <w:proofErr w:type="spellStart"/>
            <w:r>
              <w:rPr>
                <w:color w:val="000000"/>
                <w:sz w:val="22"/>
                <w:szCs w:val="22"/>
              </w:rPr>
              <w:t>Manžetė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su jungiamąja žarnele – 1 vnt.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F8A1" w14:textId="77777777" w:rsidR="00DF2EC6" w:rsidRPr="00EA53E1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eastAsia="lt-LT"/>
              </w:rPr>
            </w:pPr>
          </w:p>
        </w:tc>
      </w:tr>
      <w:tr w:rsidR="00E35E29" w14:paraId="4905BFE1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87C04" w14:textId="37FDED11" w:rsidR="00E35E29" w:rsidRDefault="00E35E29" w:rsidP="00E35E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</w:t>
            </w:r>
            <w:r w:rsidR="006362E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8523" w14:textId="77777777" w:rsidR="00E35E29" w:rsidRPr="00E35E29" w:rsidRDefault="00E35E29" w:rsidP="00E35E29">
            <w:pPr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proofErr w:type="spellStart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Medicininės</w:t>
            </w:r>
            <w:proofErr w:type="spellEnd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paskirties</w:t>
            </w:r>
            <w:proofErr w:type="spellEnd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prietaiso</w:t>
            </w:r>
            <w:proofErr w:type="spellEnd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sertifikatas</w:t>
            </w:r>
            <w:proofErr w:type="spellEnd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67D5" w14:textId="77777777" w:rsidR="00E35E29" w:rsidRPr="00EA53E1" w:rsidRDefault="00E35E29" w:rsidP="00E35E29">
            <w:pPr>
              <w:rPr>
                <w:rFonts w:asciiTheme="majorBidi" w:hAnsiTheme="majorBidi" w:cstheme="majorBidi"/>
                <w:sz w:val="22"/>
                <w:szCs w:val="22"/>
                <w:lang w:val="pt-PT"/>
              </w:rPr>
            </w:pPr>
            <w:r w:rsidRPr="00EA53E1">
              <w:rPr>
                <w:rFonts w:asciiTheme="majorBidi" w:hAnsiTheme="majorBidi" w:cstheme="majorBidi"/>
                <w:sz w:val="22"/>
                <w:szCs w:val="22"/>
                <w:lang w:val="pt-PT"/>
              </w:rPr>
              <w:t>Būtina, pateikti kartu su pasiūlymu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213D" w14:textId="77777777" w:rsidR="00E35E29" w:rsidRPr="00EA53E1" w:rsidRDefault="00E35E29" w:rsidP="00E35E29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39F2579C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06B5" w14:textId="7A9768D2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 w:rsidR="008F1660">
              <w:rPr>
                <w:color w:val="000000"/>
                <w:sz w:val="22"/>
                <w:szCs w:val="22"/>
              </w:rPr>
              <w:t>2</w:t>
            </w:r>
            <w:r w:rsidR="006362E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14F9A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 xml:space="preserve">Gamintojo įgaliojimas parduoti siūlomą įrangą, vykdyti instaliacijos darbus, teikti techninę priežiūrą garantiniu ir po garantiniu laikotarpiu 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7BEE8" w14:textId="77777777" w:rsidR="00DF2EC6" w:rsidRPr="009B2FF7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sz w:val="22"/>
                <w:szCs w:val="22"/>
                <w:lang w:eastAsia="lt-LT"/>
              </w:rPr>
              <w:t>Būtina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9CC8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napToGrid w:val="0"/>
                <w:color w:val="000000"/>
                <w:sz w:val="20"/>
                <w:lang w:val="en-US" w:eastAsia="ar-SA"/>
              </w:rPr>
            </w:pPr>
          </w:p>
        </w:tc>
      </w:tr>
    </w:tbl>
    <w:p w14:paraId="2117C2EF" w14:textId="77777777" w:rsidR="00210258" w:rsidRDefault="00210258" w:rsidP="00210258">
      <w:pPr>
        <w:pStyle w:val="Body2"/>
        <w:tabs>
          <w:tab w:val="left" w:pos="1134"/>
        </w:tabs>
        <w:spacing w:after="0"/>
        <w:jc w:val="center"/>
        <w:rPr>
          <w:rFonts w:cs="Times New Roman"/>
          <w:bCs/>
          <w:i/>
          <w:iCs/>
          <w:sz w:val="20"/>
          <w:szCs w:val="20"/>
          <w:lang w:val="lt-LT"/>
        </w:rPr>
      </w:pPr>
      <w:r>
        <w:rPr>
          <w:rFonts w:cs="Times New Roman"/>
          <w:bCs/>
          <w:i/>
          <w:iCs/>
          <w:sz w:val="20"/>
          <w:szCs w:val="20"/>
          <w:lang w:val="lt-LT"/>
        </w:rPr>
        <w:t xml:space="preserve">                                                                                                                     </w:t>
      </w:r>
    </w:p>
    <w:p w14:paraId="279DFFCD" w14:textId="77777777" w:rsidR="00210258" w:rsidRDefault="00210258" w:rsidP="00210258">
      <w:pPr>
        <w:rPr>
          <w:noProof/>
          <w:sz w:val="20"/>
        </w:rPr>
      </w:pPr>
    </w:p>
    <w:p w14:paraId="736B1F0E" w14:textId="77777777" w:rsidR="00210258" w:rsidRDefault="00210258" w:rsidP="00210258">
      <w:pPr>
        <w:rPr>
          <w:noProof/>
          <w:sz w:val="20"/>
        </w:rPr>
      </w:pPr>
    </w:p>
    <w:p w14:paraId="6F935624" w14:textId="77777777" w:rsidR="00210258" w:rsidRDefault="00210258" w:rsidP="00210258">
      <w:pPr>
        <w:rPr>
          <w:noProof/>
          <w:sz w:val="20"/>
        </w:rPr>
      </w:pPr>
    </w:p>
    <w:p w14:paraId="025C9F3D" w14:textId="77777777" w:rsidR="000723DB" w:rsidRDefault="000723DB"/>
    <w:sectPr w:rsidR="000723D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67A29"/>
    <w:multiLevelType w:val="hybridMultilevel"/>
    <w:tmpl w:val="68A05AF6"/>
    <w:lvl w:ilvl="0" w:tplc="F006C16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A9314D"/>
    <w:multiLevelType w:val="hybridMultilevel"/>
    <w:tmpl w:val="21ECD9B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C13C2"/>
    <w:multiLevelType w:val="hybridMultilevel"/>
    <w:tmpl w:val="6D6E9590"/>
    <w:lvl w:ilvl="0" w:tplc="0427000F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/>
      </w:rPr>
    </w:lvl>
    <w:lvl w:ilvl="1" w:tplc="6D20E7A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7DAD3586"/>
    <w:multiLevelType w:val="hybridMultilevel"/>
    <w:tmpl w:val="6400CDA0"/>
    <w:lvl w:ilvl="0" w:tplc="20F47BB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93" w:hanging="360"/>
      </w:pPr>
    </w:lvl>
    <w:lvl w:ilvl="2" w:tplc="0427001B" w:tentative="1">
      <w:start w:val="1"/>
      <w:numFmt w:val="lowerRoman"/>
      <w:lvlText w:val="%3."/>
      <w:lvlJc w:val="right"/>
      <w:pPr>
        <w:ind w:left="1913" w:hanging="180"/>
      </w:pPr>
    </w:lvl>
    <w:lvl w:ilvl="3" w:tplc="0427000F" w:tentative="1">
      <w:start w:val="1"/>
      <w:numFmt w:val="decimal"/>
      <w:lvlText w:val="%4."/>
      <w:lvlJc w:val="left"/>
      <w:pPr>
        <w:ind w:left="2633" w:hanging="360"/>
      </w:pPr>
    </w:lvl>
    <w:lvl w:ilvl="4" w:tplc="04270019" w:tentative="1">
      <w:start w:val="1"/>
      <w:numFmt w:val="lowerLetter"/>
      <w:lvlText w:val="%5."/>
      <w:lvlJc w:val="left"/>
      <w:pPr>
        <w:ind w:left="3353" w:hanging="360"/>
      </w:pPr>
    </w:lvl>
    <w:lvl w:ilvl="5" w:tplc="0427001B" w:tentative="1">
      <w:start w:val="1"/>
      <w:numFmt w:val="lowerRoman"/>
      <w:lvlText w:val="%6."/>
      <w:lvlJc w:val="right"/>
      <w:pPr>
        <w:ind w:left="4073" w:hanging="180"/>
      </w:pPr>
    </w:lvl>
    <w:lvl w:ilvl="6" w:tplc="0427000F" w:tentative="1">
      <w:start w:val="1"/>
      <w:numFmt w:val="decimal"/>
      <w:lvlText w:val="%7."/>
      <w:lvlJc w:val="left"/>
      <w:pPr>
        <w:ind w:left="4793" w:hanging="360"/>
      </w:pPr>
    </w:lvl>
    <w:lvl w:ilvl="7" w:tplc="04270019" w:tentative="1">
      <w:start w:val="1"/>
      <w:numFmt w:val="lowerLetter"/>
      <w:lvlText w:val="%8."/>
      <w:lvlJc w:val="left"/>
      <w:pPr>
        <w:ind w:left="5513" w:hanging="360"/>
      </w:pPr>
    </w:lvl>
    <w:lvl w:ilvl="8" w:tplc="0427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362445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4819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4597037">
    <w:abstractNumId w:val="3"/>
  </w:num>
  <w:num w:numId="4" w16cid:durableId="133524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258"/>
    <w:rsid w:val="000723DB"/>
    <w:rsid w:val="000843E9"/>
    <w:rsid w:val="00210258"/>
    <w:rsid w:val="004A0EA8"/>
    <w:rsid w:val="004E0FC6"/>
    <w:rsid w:val="006362EA"/>
    <w:rsid w:val="008F1660"/>
    <w:rsid w:val="00942235"/>
    <w:rsid w:val="009F3711"/>
    <w:rsid w:val="00A618FB"/>
    <w:rsid w:val="00AE2B11"/>
    <w:rsid w:val="00D66DA1"/>
    <w:rsid w:val="00DF2EC6"/>
    <w:rsid w:val="00E35E29"/>
    <w:rsid w:val="00EA53E1"/>
    <w:rsid w:val="00F5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EF0E"/>
  <w15:chartTrackingRefBased/>
  <w15:docId w15:val="{7D6A9583-06C7-4F8F-BCD0-3AA71193A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025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let EY Diagrama,List Paragraph Red Diagrama,Buletai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210258"/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aliases w:val="Bullet EY,List Paragraph Red,Buletai,List Paragraph21,List Paragraph1,List Paragraph2,lp1,Bullet 1,Use Case List Paragraph,Numbering,ERP-List Paragraph,List Paragraph11,List Paragraph111,Paragraph,Lentele,List not in Table,Bullet"/>
    <w:basedOn w:val="prastasis"/>
    <w:link w:val="SraopastraipaDiagrama"/>
    <w:uiPriority w:val="34"/>
    <w:qFormat/>
    <w:rsid w:val="00210258"/>
    <w:pPr>
      <w:ind w:left="720"/>
      <w:contextualSpacing/>
    </w:pPr>
  </w:style>
  <w:style w:type="paragraph" w:customStyle="1" w:styleId="Body2">
    <w:name w:val="Body 2"/>
    <w:qFormat/>
    <w:rsid w:val="002102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table" w:styleId="Lentelstinklelis">
    <w:name w:val="Table Grid"/>
    <w:basedOn w:val="prastojilentel"/>
    <w:uiPriority w:val="39"/>
    <w:rsid w:val="00210258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2581</Words>
  <Characters>1472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User</cp:lastModifiedBy>
  <cp:revision>12</cp:revision>
  <dcterms:created xsi:type="dcterms:W3CDTF">2025-11-11T07:05:00Z</dcterms:created>
  <dcterms:modified xsi:type="dcterms:W3CDTF">2025-11-19T08:48:00Z</dcterms:modified>
</cp:coreProperties>
</file>